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D0D" w:rsidRPr="00C905C8" w:rsidRDefault="008B7C01">
      <w:pPr>
        <w:rPr>
          <w:rFonts w:ascii="Times New Roman" w:hAnsi="Times New Roman"/>
          <w:b/>
          <w:sz w:val="28"/>
        </w:rPr>
      </w:pPr>
      <w:r w:rsidRPr="00C905C8">
        <w:rPr>
          <w:rFonts w:ascii="Times New Roman" w:hAnsi="Times New Roman"/>
          <w:b/>
          <w:sz w:val="28"/>
        </w:rPr>
        <w:t>Karar 3/ COP.10</w:t>
      </w:r>
      <w:r w:rsidR="00B92E2B" w:rsidRPr="00B92E2B">
        <w:rPr>
          <w:rStyle w:val="DipnotBavurusu"/>
          <w:rFonts w:ascii="Times New Roman" w:hAnsi="Times New Roman"/>
          <w:b/>
          <w:sz w:val="28"/>
        </w:rPr>
        <w:footnoteReference w:customMarkFollows="1" w:id="1"/>
        <w:sym w:font="Symbol" w:char="F02A"/>
      </w:r>
    </w:p>
    <w:p w:rsidR="008B7C01" w:rsidRPr="00C905C8" w:rsidRDefault="008B7C01">
      <w:pPr>
        <w:rPr>
          <w:rFonts w:ascii="Times New Roman" w:hAnsi="Times New Roman"/>
          <w:b/>
          <w:sz w:val="28"/>
        </w:rPr>
      </w:pPr>
      <w:r w:rsidRPr="00C905C8">
        <w:rPr>
          <w:rFonts w:ascii="Times New Roman" w:hAnsi="Times New Roman"/>
          <w:b/>
          <w:sz w:val="28"/>
        </w:rPr>
        <w:t>Sözleşme uygulamasının bölgesel koordinasyonunu kolaylaştırmaya yönelik mekanizmaların geliştirilmesi</w:t>
      </w:r>
    </w:p>
    <w:p w:rsidR="008B7C01" w:rsidRPr="00C905C8" w:rsidRDefault="008B7C01">
      <w:pPr>
        <w:rPr>
          <w:rFonts w:ascii="Times New Roman" w:hAnsi="Times New Roman"/>
          <w:b/>
        </w:rPr>
      </w:pPr>
    </w:p>
    <w:p w:rsidR="008B7C01" w:rsidRPr="00C905C8" w:rsidRDefault="00E56133" w:rsidP="00BA79B7">
      <w:pPr>
        <w:jc w:val="both"/>
        <w:rPr>
          <w:rFonts w:ascii="Times New Roman" w:hAnsi="Times New Roman"/>
          <w:i/>
        </w:rPr>
      </w:pPr>
      <w:r w:rsidRPr="00C905C8">
        <w:rPr>
          <w:rFonts w:ascii="Times New Roman" w:hAnsi="Times New Roman"/>
          <w:i/>
        </w:rPr>
        <w:t>Taraflar</w:t>
      </w:r>
      <w:r w:rsidR="008B7C01" w:rsidRPr="00C905C8">
        <w:rPr>
          <w:rFonts w:ascii="Times New Roman" w:hAnsi="Times New Roman"/>
          <w:i/>
        </w:rPr>
        <w:t xml:space="preserve"> Konferansı,</w:t>
      </w:r>
    </w:p>
    <w:p w:rsidR="00BA79B7" w:rsidRPr="00C905C8" w:rsidRDefault="008B7C01" w:rsidP="00BA79B7">
      <w:pPr>
        <w:jc w:val="both"/>
        <w:rPr>
          <w:rFonts w:ascii="Times New Roman" w:hAnsi="Times New Roman"/>
          <w:i/>
        </w:rPr>
      </w:pPr>
      <w:r w:rsidRPr="00C905C8">
        <w:rPr>
          <w:rFonts w:ascii="Times New Roman" w:hAnsi="Times New Roman"/>
        </w:rPr>
        <w:t xml:space="preserve">Afrika (Ek I), Asya (Ek </w:t>
      </w:r>
      <w:proofErr w:type="spellStart"/>
      <w:r w:rsidRPr="00C905C8">
        <w:rPr>
          <w:rFonts w:ascii="Times New Roman" w:hAnsi="Times New Roman"/>
        </w:rPr>
        <w:t>II</w:t>
      </w:r>
      <w:proofErr w:type="spellEnd"/>
      <w:r w:rsidRPr="00C905C8">
        <w:rPr>
          <w:rFonts w:ascii="Times New Roman" w:hAnsi="Times New Roman"/>
        </w:rPr>
        <w:t xml:space="preserve">), </w:t>
      </w:r>
      <w:r w:rsidR="00BA79B7" w:rsidRPr="00C905C8">
        <w:rPr>
          <w:rFonts w:ascii="Times New Roman" w:hAnsi="Times New Roman"/>
        </w:rPr>
        <w:t xml:space="preserve">Latin Amerika ve </w:t>
      </w:r>
      <w:proofErr w:type="spellStart"/>
      <w:r w:rsidR="00BA79B7" w:rsidRPr="00C905C8">
        <w:rPr>
          <w:rFonts w:ascii="Times New Roman" w:hAnsi="Times New Roman"/>
        </w:rPr>
        <w:t>Karayipler</w:t>
      </w:r>
      <w:proofErr w:type="spellEnd"/>
      <w:r w:rsidR="00BA79B7" w:rsidRPr="00C905C8">
        <w:rPr>
          <w:rFonts w:ascii="Times New Roman" w:hAnsi="Times New Roman"/>
        </w:rPr>
        <w:t xml:space="preserve"> </w:t>
      </w:r>
      <w:proofErr w:type="gramStart"/>
      <w:r w:rsidR="00BA79B7" w:rsidRPr="00C905C8">
        <w:rPr>
          <w:rFonts w:ascii="Times New Roman" w:hAnsi="Times New Roman"/>
        </w:rPr>
        <w:t>(</w:t>
      </w:r>
      <w:proofErr w:type="gramEnd"/>
      <w:r w:rsidR="00BA79B7" w:rsidRPr="00C905C8">
        <w:rPr>
          <w:rFonts w:ascii="Times New Roman" w:hAnsi="Times New Roman"/>
        </w:rPr>
        <w:t xml:space="preserve">Ek III9 ve Kuzey Akdeniz (Ek </w:t>
      </w:r>
      <w:proofErr w:type="spellStart"/>
      <w:r w:rsidR="00BA79B7" w:rsidRPr="00C905C8">
        <w:rPr>
          <w:rFonts w:ascii="Times New Roman" w:hAnsi="Times New Roman"/>
        </w:rPr>
        <w:t>IV</w:t>
      </w:r>
      <w:proofErr w:type="spellEnd"/>
      <w:r w:rsidR="00BA79B7" w:rsidRPr="00C905C8">
        <w:rPr>
          <w:rFonts w:ascii="Times New Roman" w:hAnsi="Times New Roman"/>
        </w:rPr>
        <w:t xml:space="preserve">) ve Orta ve Doğu Avrupa (Ek V) için Bölgesel Uygulama Eklerinde belirtildiği üzere </w:t>
      </w:r>
      <w:r w:rsidRPr="00C905C8">
        <w:rPr>
          <w:rFonts w:ascii="Times New Roman" w:hAnsi="Times New Roman"/>
        </w:rPr>
        <w:t>diğer Rio sözleşmeleri ile karşılaştırmalı olarak Sözleşmenin 3 (b) maddesi ve özellikleri</w:t>
      </w:r>
      <w:r w:rsidR="00BA79B7" w:rsidRPr="00C905C8">
        <w:rPr>
          <w:rFonts w:ascii="Times New Roman" w:hAnsi="Times New Roman"/>
        </w:rPr>
        <w:t xml:space="preserve">ni </w:t>
      </w:r>
      <w:r w:rsidR="00233975" w:rsidRPr="00C905C8">
        <w:rPr>
          <w:rFonts w:ascii="Times New Roman" w:hAnsi="Times New Roman"/>
          <w:i/>
        </w:rPr>
        <w:t>göz önünde bulundurarak</w:t>
      </w:r>
      <w:r w:rsidR="00BA79B7" w:rsidRPr="00C905C8">
        <w:rPr>
          <w:rFonts w:ascii="Times New Roman" w:hAnsi="Times New Roman"/>
          <w:i/>
        </w:rPr>
        <w:t>,</w:t>
      </w:r>
    </w:p>
    <w:p w:rsidR="00BA79B7" w:rsidRPr="00C905C8" w:rsidRDefault="00BA79B7" w:rsidP="00BA79B7">
      <w:pPr>
        <w:jc w:val="both"/>
        <w:rPr>
          <w:rFonts w:ascii="Times New Roman" w:hAnsi="Times New Roman"/>
          <w:i/>
        </w:rPr>
      </w:pPr>
      <w:proofErr w:type="gramStart"/>
      <w:r w:rsidRPr="00C905C8">
        <w:rPr>
          <w:rFonts w:ascii="Times New Roman" w:hAnsi="Times New Roman"/>
        </w:rPr>
        <w:t>Bölgesel koordinasyonu kolaylaştırmaya yönelik mekanizmalara ilişkin karar 3/COP.9 ile bölgesel çalışm</w:t>
      </w:r>
      <w:r w:rsidR="00233975" w:rsidRPr="00C905C8">
        <w:rPr>
          <w:rFonts w:ascii="Times New Roman" w:hAnsi="Times New Roman"/>
        </w:rPr>
        <w:t xml:space="preserve">a programlarına ilişkin </w:t>
      </w:r>
      <w:r w:rsidRPr="00C905C8">
        <w:rPr>
          <w:rFonts w:ascii="Times New Roman" w:hAnsi="Times New Roman"/>
        </w:rPr>
        <w:t>6/COP.9</w:t>
      </w:r>
      <w:r w:rsidR="00233975" w:rsidRPr="00C905C8">
        <w:rPr>
          <w:rFonts w:ascii="Times New Roman" w:hAnsi="Times New Roman"/>
        </w:rPr>
        <w:t xml:space="preserve"> sayılı kararın</w:t>
      </w:r>
      <w:r w:rsidRPr="00C905C8">
        <w:rPr>
          <w:rFonts w:ascii="Times New Roman" w:hAnsi="Times New Roman"/>
        </w:rPr>
        <w:t xml:space="preserve"> yanı sıra Bölgesel Koordinasyon Birimlerine ilişkin 3/COP.3, 4/COP.4, 6%COP.5, 11/COP.6, 11/COP.7 ve 3/COP.8</w:t>
      </w:r>
      <w:r w:rsidR="00233975" w:rsidRPr="00C905C8">
        <w:rPr>
          <w:rFonts w:ascii="Times New Roman" w:hAnsi="Times New Roman"/>
        </w:rPr>
        <w:t xml:space="preserve"> sayılı kararı</w:t>
      </w:r>
      <w:r w:rsidRPr="00C905C8">
        <w:rPr>
          <w:rFonts w:ascii="Times New Roman" w:hAnsi="Times New Roman"/>
        </w:rPr>
        <w:t xml:space="preserve"> </w:t>
      </w:r>
      <w:r w:rsidR="00233975" w:rsidRPr="00C905C8">
        <w:rPr>
          <w:rFonts w:ascii="Times New Roman" w:hAnsi="Times New Roman"/>
          <w:i/>
        </w:rPr>
        <w:t>göz önünde bulundurarak</w:t>
      </w:r>
      <w:r w:rsidRPr="00C905C8">
        <w:rPr>
          <w:rFonts w:ascii="Times New Roman" w:hAnsi="Times New Roman"/>
          <w:i/>
        </w:rPr>
        <w:t>,</w:t>
      </w:r>
      <w:proofErr w:type="gramEnd"/>
    </w:p>
    <w:p w:rsidR="0025037F" w:rsidRPr="00C905C8" w:rsidRDefault="00BA79B7" w:rsidP="00BA79B7">
      <w:pPr>
        <w:jc w:val="both"/>
        <w:rPr>
          <w:rFonts w:ascii="Times New Roman" w:hAnsi="Times New Roman"/>
          <w:i/>
        </w:rPr>
      </w:pPr>
      <w:r w:rsidRPr="00C905C8">
        <w:rPr>
          <w:rFonts w:ascii="Times New Roman" w:hAnsi="Times New Roman"/>
        </w:rPr>
        <w:t xml:space="preserve">Sözleşme uygulamasının yanı sıra sözleşme uygulamasını geliştirmeye yönelik 10 yıllık stratejik plan ve çerçeveye ilişkin mevcut ve ortaya çıkan zorluklar, kapasite ve bölgesel meselelere yanıt olarak </w:t>
      </w:r>
      <w:r w:rsidR="0025037F" w:rsidRPr="00C905C8">
        <w:rPr>
          <w:rFonts w:ascii="Times New Roman" w:hAnsi="Times New Roman"/>
        </w:rPr>
        <w:t xml:space="preserve">Bölgesel Koordinasyon Mekanizmalarının rolünü </w:t>
      </w:r>
      <w:r w:rsidR="0025037F" w:rsidRPr="00C905C8">
        <w:rPr>
          <w:rFonts w:ascii="Times New Roman" w:hAnsi="Times New Roman"/>
          <w:i/>
        </w:rPr>
        <w:t>dikkate alarak,</w:t>
      </w:r>
    </w:p>
    <w:p w:rsidR="0025037F" w:rsidRPr="00C905C8" w:rsidRDefault="0025037F" w:rsidP="00BA79B7">
      <w:pPr>
        <w:jc w:val="both"/>
        <w:rPr>
          <w:rFonts w:ascii="Times New Roman" w:hAnsi="Times New Roman"/>
          <w:i/>
        </w:rPr>
      </w:pPr>
      <w:r w:rsidRPr="00C905C8">
        <w:rPr>
          <w:rFonts w:ascii="Times New Roman" w:hAnsi="Times New Roman"/>
        </w:rPr>
        <w:t xml:space="preserve">Bölgesel Koordinasyon Birimlerinin kapasite, etkinlik ve etkililiğini geliştirme ihtiyacını </w:t>
      </w:r>
      <w:r w:rsidRPr="00C905C8">
        <w:rPr>
          <w:rFonts w:ascii="Times New Roman" w:hAnsi="Times New Roman"/>
          <w:i/>
        </w:rPr>
        <w:t>gözeterek,</w:t>
      </w:r>
    </w:p>
    <w:p w:rsidR="0025037F" w:rsidRPr="00C905C8" w:rsidRDefault="0025037F" w:rsidP="00BA79B7">
      <w:pPr>
        <w:jc w:val="both"/>
        <w:rPr>
          <w:rFonts w:ascii="Times New Roman" w:hAnsi="Times New Roman"/>
          <w:i/>
        </w:rPr>
      </w:pPr>
      <w:r w:rsidRPr="00C905C8">
        <w:rPr>
          <w:rFonts w:ascii="Times New Roman" w:hAnsi="Times New Roman"/>
        </w:rPr>
        <w:t xml:space="preserve">Afrika, Asya ve Latin Amerika ile </w:t>
      </w:r>
      <w:proofErr w:type="spellStart"/>
      <w:r w:rsidRPr="00C905C8">
        <w:rPr>
          <w:rFonts w:ascii="Times New Roman" w:hAnsi="Times New Roman"/>
        </w:rPr>
        <w:t>Karayipler’de</w:t>
      </w:r>
      <w:proofErr w:type="spellEnd"/>
      <w:r w:rsidRPr="00C905C8">
        <w:rPr>
          <w:rFonts w:ascii="Times New Roman" w:hAnsi="Times New Roman"/>
        </w:rPr>
        <w:t xml:space="preserve"> mevcut Bölgesel Koordinasyon Birimleri’nin etkinliğini arttırmaya yönelik ve Orta ve Doğu Avrupa’da </w:t>
      </w:r>
      <w:proofErr w:type="spellStart"/>
      <w:r w:rsidRPr="00C905C8">
        <w:rPr>
          <w:rFonts w:ascii="Times New Roman" w:hAnsi="Times New Roman"/>
        </w:rPr>
        <w:t>BKB</w:t>
      </w:r>
      <w:proofErr w:type="spellEnd"/>
      <w:r w:rsidRPr="00C905C8">
        <w:rPr>
          <w:rFonts w:ascii="Times New Roman" w:hAnsi="Times New Roman"/>
        </w:rPr>
        <w:t xml:space="preserve"> kurulma olasılıkları hakkında sonuç </w:t>
      </w:r>
      <w:proofErr w:type="gramStart"/>
      <w:r w:rsidRPr="00C905C8">
        <w:rPr>
          <w:rFonts w:ascii="Times New Roman" w:hAnsi="Times New Roman"/>
        </w:rPr>
        <w:t>ve</w:t>
      </w:r>
      <w:proofErr w:type="gramEnd"/>
      <w:r w:rsidRPr="00C905C8">
        <w:rPr>
          <w:rFonts w:ascii="Times New Roman" w:hAnsi="Times New Roman"/>
        </w:rPr>
        <w:t xml:space="preserve"> önerileri kapsayan </w:t>
      </w:r>
      <w:proofErr w:type="spellStart"/>
      <w:r w:rsidRPr="00C905C8">
        <w:rPr>
          <w:rFonts w:ascii="Times New Roman" w:hAnsi="Times New Roman"/>
        </w:rPr>
        <w:t>ICCD</w:t>
      </w:r>
      <w:proofErr w:type="spellEnd"/>
      <w:r w:rsidRPr="00C905C8">
        <w:rPr>
          <w:rFonts w:ascii="Times New Roman" w:hAnsi="Times New Roman"/>
        </w:rPr>
        <w:t>/COP(10)/</w:t>
      </w:r>
      <w:proofErr w:type="spellStart"/>
      <w:r w:rsidRPr="00C905C8">
        <w:rPr>
          <w:rFonts w:ascii="Times New Roman" w:hAnsi="Times New Roman"/>
        </w:rPr>
        <w:t>MISC</w:t>
      </w:r>
      <w:proofErr w:type="spellEnd"/>
      <w:r w:rsidRPr="00C905C8">
        <w:rPr>
          <w:rFonts w:ascii="Times New Roman" w:hAnsi="Times New Roman"/>
        </w:rPr>
        <w:t xml:space="preserve">.1 belgesini </w:t>
      </w:r>
      <w:r w:rsidR="00233975" w:rsidRPr="00C905C8">
        <w:rPr>
          <w:rFonts w:ascii="Times New Roman" w:hAnsi="Times New Roman"/>
          <w:i/>
        </w:rPr>
        <w:t>dikkate alarak</w:t>
      </w:r>
      <w:r w:rsidRPr="00C905C8">
        <w:rPr>
          <w:rFonts w:ascii="Times New Roman" w:hAnsi="Times New Roman"/>
          <w:i/>
        </w:rPr>
        <w:t>,</w:t>
      </w:r>
    </w:p>
    <w:p w:rsidR="00D80804" w:rsidRPr="00C905C8" w:rsidRDefault="0025037F" w:rsidP="0025037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 w:rsidRPr="00C905C8">
        <w:rPr>
          <w:rFonts w:ascii="Times New Roman" w:hAnsi="Times New Roman"/>
        </w:rPr>
        <w:t xml:space="preserve">Küresel Mekanizma </w:t>
      </w:r>
      <w:r w:rsidR="00D5542C">
        <w:rPr>
          <w:rFonts w:ascii="Times New Roman" w:hAnsi="Times New Roman"/>
        </w:rPr>
        <w:t>Genel Sekr</w:t>
      </w:r>
      <w:r w:rsidRPr="00C905C8">
        <w:rPr>
          <w:rFonts w:ascii="Times New Roman" w:hAnsi="Times New Roman"/>
        </w:rPr>
        <w:t>eteri ile İdari Yöneticisine ortak çalışma programı</w:t>
      </w:r>
      <w:r w:rsidR="00D80804" w:rsidRPr="00C905C8">
        <w:rPr>
          <w:rFonts w:ascii="Times New Roman" w:hAnsi="Times New Roman"/>
        </w:rPr>
        <w:t>nın bölgeye özgü meselelerinin</w:t>
      </w:r>
      <w:r w:rsidRPr="00C905C8">
        <w:rPr>
          <w:rFonts w:ascii="Times New Roman" w:hAnsi="Times New Roman"/>
        </w:rPr>
        <w:t xml:space="preserve"> etkin </w:t>
      </w:r>
      <w:r w:rsidR="00D80804" w:rsidRPr="00C905C8">
        <w:rPr>
          <w:rFonts w:ascii="Times New Roman" w:hAnsi="Times New Roman"/>
        </w:rPr>
        <w:t xml:space="preserve">olarak uygulanmasını sağlamak ve bölgeler içerisinde etkilenen </w:t>
      </w:r>
      <w:r w:rsidR="00DD12C6" w:rsidRPr="00C905C8">
        <w:rPr>
          <w:rFonts w:ascii="Times New Roman" w:hAnsi="Times New Roman"/>
        </w:rPr>
        <w:t xml:space="preserve">Taraf </w:t>
      </w:r>
      <w:r w:rsidR="00D80804" w:rsidRPr="00C905C8">
        <w:rPr>
          <w:rFonts w:ascii="Times New Roman" w:hAnsi="Times New Roman"/>
        </w:rPr>
        <w:t>ülke</w:t>
      </w:r>
      <w:r w:rsidR="00DD12C6" w:rsidRPr="00C905C8">
        <w:rPr>
          <w:rFonts w:ascii="Times New Roman" w:hAnsi="Times New Roman"/>
        </w:rPr>
        <w:t>ler</w:t>
      </w:r>
      <w:r w:rsidR="00D80804" w:rsidRPr="00C905C8">
        <w:rPr>
          <w:rFonts w:ascii="Times New Roman" w:hAnsi="Times New Roman"/>
        </w:rPr>
        <w:t xml:space="preserve"> arasında işbirliğini kolaylaştırmak yoluyla bölgesel düzeyde işbirliğini geliştirme </w:t>
      </w:r>
      <w:r w:rsidR="00D80804" w:rsidRPr="00C905C8">
        <w:rPr>
          <w:rFonts w:ascii="Times New Roman" w:hAnsi="Times New Roman"/>
          <w:i/>
        </w:rPr>
        <w:t>çağrısında bulunur,</w:t>
      </w:r>
    </w:p>
    <w:p w:rsidR="008B7C01" w:rsidRPr="00C905C8" w:rsidRDefault="00D80804" w:rsidP="0025037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 w:rsidRPr="00C905C8">
        <w:rPr>
          <w:rFonts w:ascii="Times New Roman" w:hAnsi="Times New Roman"/>
        </w:rPr>
        <w:t xml:space="preserve">Etkilenen </w:t>
      </w:r>
      <w:r w:rsidR="00DD12C6" w:rsidRPr="00C905C8">
        <w:rPr>
          <w:rFonts w:ascii="Times New Roman" w:hAnsi="Times New Roman"/>
        </w:rPr>
        <w:t>taraf ülkeleri</w:t>
      </w:r>
      <w:r w:rsidRPr="00C905C8">
        <w:rPr>
          <w:rFonts w:ascii="Times New Roman" w:hAnsi="Times New Roman"/>
        </w:rPr>
        <w:t xml:space="preserve"> kendi bölgelerinde diğer Taraflar ile yakın olarak çalışmaya </w:t>
      </w:r>
      <w:r w:rsidRPr="00C905C8">
        <w:rPr>
          <w:rFonts w:ascii="Times New Roman" w:hAnsi="Times New Roman"/>
          <w:i/>
        </w:rPr>
        <w:t xml:space="preserve">davet </w:t>
      </w:r>
      <w:proofErr w:type="gramStart"/>
      <w:r w:rsidRPr="00C905C8">
        <w:rPr>
          <w:rFonts w:ascii="Times New Roman" w:hAnsi="Times New Roman"/>
          <w:i/>
        </w:rPr>
        <w:t>eder;</w:t>
      </w:r>
      <w:proofErr w:type="gramEnd"/>
      <w:r w:rsidRPr="00C905C8">
        <w:rPr>
          <w:rFonts w:ascii="Times New Roman" w:hAnsi="Times New Roman"/>
          <w:i/>
        </w:rPr>
        <w:t xml:space="preserve"> </w:t>
      </w:r>
      <w:r w:rsidRPr="00C905C8">
        <w:rPr>
          <w:rFonts w:ascii="Times New Roman" w:hAnsi="Times New Roman"/>
        </w:rPr>
        <w:t xml:space="preserve">ve </w:t>
      </w:r>
      <w:r w:rsidR="00DD12C6" w:rsidRPr="00C905C8">
        <w:rPr>
          <w:rFonts w:ascii="Times New Roman" w:hAnsi="Times New Roman"/>
        </w:rPr>
        <w:t>Taraflar</w:t>
      </w:r>
      <w:r w:rsidR="00C34F21" w:rsidRPr="00C905C8">
        <w:rPr>
          <w:rFonts w:ascii="Times New Roman" w:hAnsi="Times New Roman"/>
        </w:rPr>
        <w:t xml:space="preserve"> Konferansının dikkatine sunulduğu şekilde kendi ortak bölgesel önceliklerini belirleme ve uygulama amacıyla </w:t>
      </w:r>
      <w:proofErr w:type="spellStart"/>
      <w:r w:rsidR="00DD12C6" w:rsidRPr="00C905C8">
        <w:rPr>
          <w:rFonts w:ascii="Times New Roman" w:hAnsi="Times New Roman"/>
        </w:rPr>
        <w:t>Sekreterya</w:t>
      </w:r>
      <w:proofErr w:type="spellEnd"/>
      <w:r w:rsidR="00DD12C6" w:rsidRPr="00C905C8">
        <w:rPr>
          <w:rFonts w:ascii="Times New Roman" w:hAnsi="Times New Roman"/>
        </w:rPr>
        <w:t xml:space="preserve"> ile Küresel Mekanizmayı </w:t>
      </w:r>
      <w:r w:rsidR="00C34F21" w:rsidRPr="00C905C8">
        <w:rPr>
          <w:rFonts w:ascii="Times New Roman" w:hAnsi="Times New Roman"/>
        </w:rPr>
        <w:t xml:space="preserve">kendi bölgelerinin Bölgesel Koordinasyon Mekanizmaları çerçevesi kapsamında işbirliği ve koordinasyon içinde </w:t>
      </w:r>
      <w:r w:rsidR="00DD12C6" w:rsidRPr="00C905C8">
        <w:rPr>
          <w:rFonts w:ascii="Times New Roman" w:hAnsi="Times New Roman"/>
        </w:rPr>
        <w:t xml:space="preserve">çalışmaya </w:t>
      </w:r>
      <w:r w:rsidR="00DD12C6" w:rsidRPr="00C905C8">
        <w:rPr>
          <w:rFonts w:ascii="Times New Roman" w:hAnsi="Times New Roman"/>
          <w:i/>
        </w:rPr>
        <w:t>davet eder,</w:t>
      </w:r>
    </w:p>
    <w:p w:rsidR="00DD12C6" w:rsidRPr="00C905C8" w:rsidRDefault="00DD12C6" w:rsidP="0025037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 w:rsidRPr="00C905C8">
        <w:rPr>
          <w:rFonts w:ascii="Times New Roman" w:hAnsi="Times New Roman"/>
        </w:rPr>
        <w:t>Sekreterya</w:t>
      </w:r>
      <w:proofErr w:type="spellEnd"/>
      <w:r w:rsidRPr="00C905C8">
        <w:rPr>
          <w:rFonts w:ascii="Times New Roman" w:hAnsi="Times New Roman"/>
        </w:rPr>
        <w:t xml:space="preserve"> ve Küresel Mekanizmaya kendi görev alanları ve mevcut kaynakları içinde bölgeler tarafından belirlendiği şekilde bölgesel önceliklerin uygulanmasına destek vermeye devam etme </w:t>
      </w:r>
      <w:r w:rsidR="000246CA" w:rsidRPr="00C905C8">
        <w:rPr>
          <w:rFonts w:ascii="Times New Roman" w:hAnsi="Times New Roman"/>
          <w:i/>
        </w:rPr>
        <w:t>çağrısında bulunur,</w:t>
      </w:r>
    </w:p>
    <w:p w:rsidR="000246CA" w:rsidRPr="00C905C8" w:rsidRDefault="000246CA" w:rsidP="0025037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 w:rsidRPr="00C905C8">
        <w:rPr>
          <w:rFonts w:ascii="Times New Roman" w:hAnsi="Times New Roman"/>
        </w:rPr>
        <w:t xml:space="preserve">Gelişmiş Taraf ülkeler, uluslararası örgütler, özel sektör ve sivil toplumu uygun olduğu şekilde Ek Fona gönüllü katkılar ve ayni katkılar yolu </w:t>
      </w:r>
      <w:proofErr w:type="gramStart"/>
      <w:r w:rsidRPr="00C905C8">
        <w:rPr>
          <w:rFonts w:ascii="Times New Roman" w:hAnsi="Times New Roman"/>
        </w:rPr>
        <w:t>dahil</w:t>
      </w:r>
      <w:proofErr w:type="gramEnd"/>
      <w:r w:rsidRPr="00C905C8">
        <w:rPr>
          <w:rFonts w:ascii="Times New Roman" w:hAnsi="Times New Roman"/>
        </w:rPr>
        <w:t xml:space="preserve"> olmak üzere Bölgesel Koordinasyon Birimlerine teknik ve mali destek sağlamayı sürdürmeye </w:t>
      </w:r>
      <w:r w:rsidRPr="00C905C8">
        <w:rPr>
          <w:rFonts w:ascii="Times New Roman" w:hAnsi="Times New Roman"/>
          <w:i/>
        </w:rPr>
        <w:t>davet eder,</w:t>
      </w:r>
    </w:p>
    <w:p w:rsidR="00B23E02" w:rsidRPr="00C905C8" w:rsidRDefault="00B23E02" w:rsidP="0025037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 w:rsidRPr="00C905C8">
        <w:rPr>
          <w:rFonts w:ascii="Times New Roman" w:hAnsi="Times New Roman"/>
        </w:rPr>
        <w:t xml:space="preserve">Bölgelerde etkilenen Taraf ülkelerin talebi üzerine ve onlarla işbirliği içerisinde </w:t>
      </w:r>
      <w:r w:rsidR="00D5542C">
        <w:rPr>
          <w:rFonts w:ascii="Times New Roman" w:hAnsi="Times New Roman"/>
        </w:rPr>
        <w:t>Genel Sekr</w:t>
      </w:r>
      <w:r w:rsidRPr="00C905C8">
        <w:rPr>
          <w:rFonts w:ascii="Times New Roman" w:hAnsi="Times New Roman"/>
        </w:rPr>
        <w:t xml:space="preserve">etere Taraf ülkelerden gerekli mali ve teknik desteğin sağlanmasına ilişkin tematik program ağlarının etkin işleyişini destekleme </w:t>
      </w:r>
      <w:r w:rsidRPr="00C905C8">
        <w:rPr>
          <w:rFonts w:ascii="Times New Roman" w:hAnsi="Times New Roman"/>
          <w:i/>
        </w:rPr>
        <w:t>çağrısında bulunur,</w:t>
      </w:r>
    </w:p>
    <w:p w:rsidR="00BA5A69" w:rsidRPr="00C905C8" w:rsidRDefault="00233975" w:rsidP="0025037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 w:rsidRPr="00C905C8">
        <w:rPr>
          <w:rFonts w:ascii="Times New Roman" w:hAnsi="Times New Roman"/>
        </w:rPr>
        <w:t xml:space="preserve">Bu kararın ekinde liste halinde sunulan alt bölgesel ve bölgesel kurumların 8/COP.8 sayılı kararının ikinci bendinde atıfta bulunulan alt bölgesel ve bölgesel eylem programlarının </w:t>
      </w:r>
      <w:r w:rsidRPr="00C905C8">
        <w:rPr>
          <w:rFonts w:ascii="Times New Roman" w:hAnsi="Times New Roman"/>
        </w:rPr>
        <w:lastRenderedPageBreak/>
        <w:t xml:space="preserve">uygulanmasına ilişkin raporların hazırlanması ve teslimi ile ilgili raporlama yapan kurum görevi </w:t>
      </w:r>
      <w:r w:rsidR="00BA5A69" w:rsidRPr="00C905C8">
        <w:rPr>
          <w:rFonts w:ascii="Times New Roman" w:hAnsi="Times New Roman"/>
        </w:rPr>
        <w:t>üstlenmesini</w:t>
      </w:r>
      <w:r w:rsidRPr="00C905C8">
        <w:rPr>
          <w:rFonts w:ascii="Times New Roman" w:hAnsi="Times New Roman"/>
        </w:rPr>
        <w:t xml:space="preserve"> </w:t>
      </w:r>
      <w:proofErr w:type="gramStart"/>
      <w:r w:rsidRPr="00C905C8">
        <w:rPr>
          <w:rFonts w:ascii="Times New Roman" w:hAnsi="Times New Roman"/>
          <w:i/>
        </w:rPr>
        <w:t>kararlaştırır</w:t>
      </w:r>
      <w:r w:rsidR="00BA5A69" w:rsidRPr="00C905C8">
        <w:rPr>
          <w:rFonts w:ascii="Times New Roman" w:hAnsi="Times New Roman"/>
          <w:i/>
        </w:rPr>
        <w:t>;</w:t>
      </w:r>
      <w:proofErr w:type="gramEnd"/>
      <w:r w:rsidR="00BA5A69" w:rsidRPr="00C905C8">
        <w:rPr>
          <w:rFonts w:ascii="Times New Roman" w:hAnsi="Times New Roman"/>
          <w:i/>
        </w:rPr>
        <w:t xml:space="preserve"> </w:t>
      </w:r>
      <w:r w:rsidR="00BA5A69" w:rsidRPr="00C905C8">
        <w:rPr>
          <w:rFonts w:ascii="Times New Roman" w:hAnsi="Times New Roman"/>
        </w:rPr>
        <w:t xml:space="preserve">ve </w:t>
      </w:r>
      <w:proofErr w:type="spellStart"/>
      <w:r w:rsidR="00BA5A69" w:rsidRPr="00C905C8">
        <w:rPr>
          <w:rFonts w:ascii="Times New Roman" w:hAnsi="Times New Roman"/>
        </w:rPr>
        <w:t>Sekreterya</w:t>
      </w:r>
      <w:proofErr w:type="spellEnd"/>
      <w:r w:rsidR="00BA5A69" w:rsidRPr="00C905C8">
        <w:rPr>
          <w:rFonts w:ascii="Times New Roman" w:hAnsi="Times New Roman"/>
        </w:rPr>
        <w:t xml:space="preserve"> ile Küresel Mekanizmanın bölge komiteleri ile istişare içinde, diğerlerinin yanı sıra teknik yardımın gerektiği şekilde sağlanması yoluyla bu sürecin kolaylaştırılmasını </w:t>
      </w:r>
      <w:r w:rsidR="00BA5A69" w:rsidRPr="00C905C8">
        <w:rPr>
          <w:rFonts w:ascii="Times New Roman" w:hAnsi="Times New Roman"/>
          <w:i/>
        </w:rPr>
        <w:t>talep eder.</w:t>
      </w:r>
    </w:p>
    <w:p w:rsidR="00BA5A69" w:rsidRPr="00C905C8" w:rsidRDefault="00BA5A69" w:rsidP="0025037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 w:rsidRPr="00C905C8">
        <w:rPr>
          <w:rFonts w:ascii="Times New Roman" w:hAnsi="Times New Roman"/>
        </w:rPr>
        <w:t xml:space="preserve">Alt bölgesel ve bölgesel raporlama görevi üstlenen kurumları henüz belirlememiş olan bu Bölgesel Uygulama Eklerinin söz konusu belirlemeyi yapmasını ve 31 Aralık 2011 tarihine kadar </w:t>
      </w:r>
      <w:proofErr w:type="spellStart"/>
      <w:r w:rsidRPr="00C905C8">
        <w:rPr>
          <w:rFonts w:ascii="Times New Roman" w:hAnsi="Times New Roman"/>
        </w:rPr>
        <w:t>sekreteryaya</w:t>
      </w:r>
      <w:proofErr w:type="spellEnd"/>
      <w:r w:rsidRPr="00C905C8">
        <w:rPr>
          <w:rFonts w:ascii="Times New Roman" w:hAnsi="Times New Roman"/>
        </w:rPr>
        <w:t xml:space="preserve"> göndermesini </w:t>
      </w:r>
      <w:r w:rsidRPr="00C905C8">
        <w:rPr>
          <w:rFonts w:ascii="Times New Roman" w:hAnsi="Times New Roman"/>
          <w:i/>
        </w:rPr>
        <w:t>talep eder.</w:t>
      </w:r>
    </w:p>
    <w:p w:rsidR="00CB42C2" w:rsidRPr="00C905C8" w:rsidRDefault="00D5542C" w:rsidP="0025037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Genel Sekr</w:t>
      </w:r>
      <w:r w:rsidR="00BA5A69" w:rsidRPr="00C905C8">
        <w:rPr>
          <w:rFonts w:ascii="Times New Roman" w:hAnsi="Times New Roman"/>
        </w:rPr>
        <w:t xml:space="preserve">eterin bu karar ve ulaşılan sonuçların uygulanmasına ilişkin on birinci oturumda taraf Konferansına </w:t>
      </w:r>
      <w:r w:rsidR="00CB42C2" w:rsidRPr="00C905C8">
        <w:rPr>
          <w:rFonts w:ascii="Times New Roman" w:hAnsi="Times New Roman"/>
        </w:rPr>
        <w:t xml:space="preserve">rapor sunmasını </w:t>
      </w:r>
      <w:r w:rsidR="00CB42C2" w:rsidRPr="00C905C8">
        <w:rPr>
          <w:rFonts w:ascii="Times New Roman" w:hAnsi="Times New Roman"/>
          <w:i/>
        </w:rPr>
        <w:t>talep eder.</w:t>
      </w:r>
    </w:p>
    <w:p w:rsidR="00245D17" w:rsidRPr="00C905C8" w:rsidRDefault="00C905C8" w:rsidP="00C905C8">
      <w:pPr>
        <w:pStyle w:val="ListeParagraf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9. </w:t>
      </w:r>
      <w:r w:rsidRPr="00C905C8">
        <w:rPr>
          <w:rFonts w:ascii="Times New Roman" w:hAnsi="Times New Roman"/>
          <w:i/>
        </w:rPr>
        <w:t xml:space="preserve">genel </w:t>
      </w:r>
      <w:r w:rsidR="00F969CC">
        <w:rPr>
          <w:rFonts w:ascii="Times New Roman" w:hAnsi="Times New Roman"/>
          <w:i/>
        </w:rPr>
        <w:t xml:space="preserve">kurul </w:t>
      </w:r>
      <w:r w:rsidRPr="00C905C8">
        <w:rPr>
          <w:rFonts w:ascii="Times New Roman" w:hAnsi="Times New Roman"/>
          <w:i/>
        </w:rPr>
        <w:t>toplantı</w:t>
      </w:r>
      <w:r w:rsidR="00F969CC">
        <w:rPr>
          <w:rFonts w:ascii="Times New Roman" w:hAnsi="Times New Roman"/>
          <w:i/>
        </w:rPr>
        <w:t>sı</w:t>
      </w:r>
    </w:p>
    <w:p w:rsidR="00B23E02" w:rsidRPr="00C905C8" w:rsidRDefault="00245D17" w:rsidP="00245D17">
      <w:pPr>
        <w:pStyle w:val="ListeParagraf"/>
        <w:jc w:val="right"/>
        <w:rPr>
          <w:rFonts w:ascii="Times New Roman" w:hAnsi="Times New Roman"/>
        </w:rPr>
      </w:pPr>
      <w:r w:rsidRPr="00C905C8">
        <w:rPr>
          <w:rFonts w:ascii="Times New Roman" w:hAnsi="Times New Roman"/>
          <w:i/>
        </w:rPr>
        <w:t>21 Ekim 2011</w:t>
      </w:r>
      <w:r w:rsidR="00BA5A69" w:rsidRPr="00C905C8">
        <w:rPr>
          <w:rFonts w:ascii="Times New Roman" w:hAnsi="Times New Roman"/>
        </w:rPr>
        <w:t xml:space="preserve">       </w:t>
      </w:r>
      <w:r w:rsidR="00233975" w:rsidRPr="00C905C8">
        <w:rPr>
          <w:rFonts w:ascii="Times New Roman" w:hAnsi="Times New Roman"/>
        </w:rPr>
        <w:t xml:space="preserve">  </w:t>
      </w:r>
    </w:p>
    <w:p w:rsidR="000246CA" w:rsidRPr="00C905C8" w:rsidRDefault="000246CA" w:rsidP="00B23E02">
      <w:pPr>
        <w:pStyle w:val="ListeParagraf"/>
        <w:jc w:val="both"/>
        <w:rPr>
          <w:rFonts w:ascii="Times New Roman" w:hAnsi="Times New Roman"/>
        </w:rPr>
      </w:pPr>
      <w:r w:rsidRPr="00C905C8">
        <w:rPr>
          <w:rFonts w:ascii="Times New Roman" w:hAnsi="Times New Roman"/>
        </w:rPr>
        <w:t xml:space="preserve"> </w:t>
      </w:r>
    </w:p>
    <w:sectPr w:rsidR="000246CA" w:rsidRPr="00C905C8" w:rsidSect="00066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972" w:rsidRDefault="009A7972" w:rsidP="008B7C01">
      <w:pPr>
        <w:spacing w:after="0" w:line="240" w:lineRule="auto"/>
      </w:pPr>
      <w:r>
        <w:separator/>
      </w:r>
    </w:p>
  </w:endnote>
  <w:endnote w:type="continuationSeparator" w:id="0">
    <w:p w:rsidR="009A7972" w:rsidRDefault="009A7972" w:rsidP="008B7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972" w:rsidRDefault="009A7972" w:rsidP="008B7C01">
      <w:pPr>
        <w:spacing w:after="0" w:line="240" w:lineRule="auto"/>
      </w:pPr>
      <w:r>
        <w:separator/>
      </w:r>
    </w:p>
  </w:footnote>
  <w:footnote w:type="continuationSeparator" w:id="0">
    <w:p w:rsidR="009A7972" w:rsidRDefault="009A7972" w:rsidP="008B7C01">
      <w:pPr>
        <w:spacing w:after="0" w:line="240" w:lineRule="auto"/>
      </w:pPr>
      <w:r>
        <w:continuationSeparator/>
      </w:r>
    </w:p>
  </w:footnote>
  <w:footnote w:id="1">
    <w:p w:rsidR="00B92E2B" w:rsidRDefault="00B92E2B">
      <w:pPr>
        <w:pStyle w:val="DipnotMetni"/>
      </w:pPr>
      <w:r w:rsidRPr="00B92E2B">
        <w:rPr>
          <w:rStyle w:val="DipnotBavurusu"/>
        </w:rPr>
        <w:sym w:font="Symbol" w:char="F02A"/>
      </w:r>
      <w:r>
        <w:t xml:space="preserve"> </w:t>
      </w:r>
      <w:r>
        <w:rPr>
          <w:sz w:val="16"/>
        </w:rPr>
        <w:t xml:space="preserve">Yalnızca bilgi amaçlı, </w:t>
      </w:r>
      <w:r w:rsidR="00424CAE">
        <w:rPr>
          <w:sz w:val="16"/>
        </w:rPr>
        <w:t xml:space="preserve">ön güncel </w:t>
      </w:r>
      <w:r>
        <w:rPr>
          <w:sz w:val="16"/>
        </w:rPr>
        <w:t>kopya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A27D4"/>
    <w:multiLevelType w:val="hybridMultilevel"/>
    <w:tmpl w:val="C9322F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C01"/>
    <w:rsid w:val="000246CA"/>
    <w:rsid w:val="00057193"/>
    <w:rsid w:val="00066D0D"/>
    <w:rsid w:val="001A45DD"/>
    <w:rsid w:val="00233975"/>
    <w:rsid w:val="00245D17"/>
    <w:rsid w:val="0025037F"/>
    <w:rsid w:val="00424CAE"/>
    <w:rsid w:val="008B7C01"/>
    <w:rsid w:val="009A7972"/>
    <w:rsid w:val="00A325ED"/>
    <w:rsid w:val="00A57EF0"/>
    <w:rsid w:val="00B23E02"/>
    <w:rsid w:val="00B86CF8"/>
    <w:rsid w:val="00B92E2B"/>
    <w:rsid w:val="00BA5A69"/>
    <w:rsid w:val="00BA79B7"/>
    <w:rsid w:val="00C164A6"/>
    <w:rsid w:val="00C34F21"/>
    <w:rsid w:val="00C905C8"/>
    <w:rsid w:val="00CA6785"/>
    <w:rsid w:val="00CB42C2"/>
    <w:rsid w:val="00D5542C"/>
    <w:rsid w:val="00D80804"/>
    <w:rsid w:val="00DD12C6"/>
    <w:rsid w:val="00E56133"/>
    <w:rsid w:val="00F9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D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8B7C0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B7C01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8B7C01"/>
    <w:rPr>
      <w:vertAlign w:val="superscript"/>
    </w:rPr>
  </w:style>
  <w:style w:type="paragraph" w:styleId="ListeParagraf">
    <w:name w:val="List Paragraph"/>
    <w:basedOn w:val="Normal"/>
    <w:uiPriority w:val="34"/>
    <w:qFormat/>
    <w:rsid w:val="00250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F8F5D-453C-4759-8AFB-FC557FE94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YELDA DOĞRUOĞLU</cp:lastModifiedBy>
  <cp:revision>8</cp:revision>
  <dcterms:created xsi:type="dcterms:W3CDTF">2011-12-21T15:35:00Z</dcterms:created>
  <dcterms:modified xsi:type="dcterms:W3CDTF">2012-01-05T12:47:00Z</dcterms:modified>
</cp:coreProperties>
</file>